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4" w:rsidRDefault="00062344" w:rsidP="00062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62344" w:rsidRDefault="00062344" w:rsidP="00062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«Лицей №60»</w:t>
      </w:r>
    </w:p>
    <w:p w:rsidR="00062344" w:rsidRDefault="00062344" w:rsidP="00062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077"/>
        <w:gridCol w:w="851"/>
        <w:gridCol w:w="4502"/>
      </w:tblGrid>
      <w:tr w:rsidR="00062344" w:rsidTr="00062344">
        <w:tc>
          <w:tcPr>
            <w:tcW w:w="4077" w:type="dxa"/>
            <w:hideMark/>
          </w:tcPr>
          <w:p w:rsidR="00062344" w:rsidRDefault="0006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62344" w:rsidRDefault="0006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062344" w:rsidRDefault="0006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«25» августа 2016 г.</w:t>
            </w:r>
          </w:p>
          <w:p w:rsidR="00062344" w:rsidRDefault="00062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МО_________</w:t>
            </w:r>
          </w:p>
          <w:p w:rsidR="00062344" w:rsidRDefault="00062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И.В.Коробченко</w:t>
            </w:r>
            <w:proofErr w:type="spellEnd"/>
          </w:p>
        </w:tc>
        <w:tc>
          <w:tcPr>
            <w:tcW w:w="851" w:type="dxa"/>
          </w:tcPr>
          <w:p w:rsidR="00062344" w:rsidRDefault="00062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hideMark/>
          </w:tcPr>
          <w:tbl>
            <w:tblPr>
              <w:tblW w:w="4286" w:type="dxa"/>
              <w:tblLook w:val="01E0" w:firstRow="1" w:lastRow="1" w:firstColumn="1" w:lastColumn="1" w:noHBand="0" w:noVBand="0"/>
            </w:tblPr>
            <w:tblGrid>
              <w:gridCol w:w="236"/>
              <w:gridCol w:w="4050"/>
            </w:tblGrid>
            <w:tr w:rsidR="00062344">
              <w:tc>
                <w:tcPr>
                  <w:tcW w:w="236" w:type="dxa"/>
                </w:tcPr>
                <w:p w:rsidR="00062344" w:rsidRDefault="000623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hideMark/>
                </w:tcPr>
                <w:p w:rsidR="00062344" w:rsidRDefault="000623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62344" w:rsidRDefault="000623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«Лицей № 60»</w:t>
                  </w:r>
                </w:p>
                <w:p w:rsidR="00062344" w:rsidRDefault="000623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_______________Г.Н.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Чернецова</w:t>
                  </w:r>
                  <w:proofErr w:type="spellEnd"/>
                </w:p>
                <w:p w:rsidR="00062344" w:rsidRDefault="000623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____от «____»_____2016 г.</w:t>
                  </w:r>
                </w:p>
              </w:tc>
            </w:tr>
          </w:tbl>
          <w:p w:rsidR="00062344" w:rsidRDefault="00062344">
            <w:pPr>
              <w:spacing w:after="0"/>
              <w:rPr>
                <w:rFonts w:cs="Times New Roman"/>
              </w:rPr>
            </w:pPr>
          </w:p>
        </w:tc>
      </w:tr>
    </w:tbl>
    <w:p w:rsidR="004842A2" w:rsidRDefault="004842A2" w:rsidP="0048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A2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A2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A2">
        <w:rPr>
          <w:rFonts w:ascii="Times New Roman" w:hAnsi="Times New Roman" w:cs="Times New Roman"/>
          <w:b/>
          <w:bCs/>
          <w:sz w:val="24"/>
          <w:szCs w:val="24"/>
        </w:rPr>
        <w:t>для проведения итоговой работы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A2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4842A2" w:rsidRDefault="004842A2" w:rsidP="0048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A2">
        <w:rPr>
          <w:rFonts w:ascii="Times New Roman" w:hAnsi="Times New Roman" w:cs="Times New Roman"/>
          <w:b/>
          <w:bCs/>
          <w:sz w:val="24"/>
          <w:szCs w:val="24"/>
        </w:rPr>
        <w:t>(5 класс)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КИМ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(контрольно-измерительные материалы) </w:t>
      </w:r>
      <w:r w:rsidRPr="004842A2">
        <w:rPr>
          <w:rFonts w:ascii="Times New Roman" w:hAnsi="Times New Roman" w:cs="Times New Roman"/>
          <w:sz w:val="24"/>
          <w:szCs w:val="24"/>
        </w:rPr>
        <w:t>– оценить уровень общеобразовательной подготовки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русскому языку учащихся 5 класса. КИМ предназначены для итогового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контроля достижения планируемых предметных результатов.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2A2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КИМ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>Содержание итоговой работы определяет Федеральный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государственного стандарта основного общего образования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языку (приказ Минобразования России от 05.03.2004 № 1089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утверждении федерального компонента государственных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(полного)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образования»).</w:t>
      </w:r>
    </w:p>
    <w:p w:rsid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>Содержание работ соответствует Федеральному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образовательному стандарту основного общего образования 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2A2">
        <w:rPr>
          <w:rFonts w:ascii="Times New Roman" w:hAnsi="Times New Roman" w:cs="Times New Roman"/>
          <w:sz w:val="24"/>
          <w:szCs w:val="24"/>
        </w:rPr>
        <w:t xml:space="preserve"> РФ от 17 декабря 2010 г. № 1897).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2A2">
        <w:rPr>
          <w:rFonts w:ascii="Times New Roman" w:hAnsi="Times New Roman" w:cs="Times New Roman"/>
          <w:b/>
          <w:bCs/>
          <w:sz w:val="24"/>
          <w:szCs w:val="24"/>
        </w:rPr>
        <w:t>3. Характеристика структуры КИМ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 xml:space="preserve">Итоговая работа состоит из </w:t>
      </w:r>
      <w:r w:rsidR="0051486E">
        <w:rPr>
          <w:rFonts w:ascii="Times New Roman" w:hAnsi="Times New Roman" w:cs="Times New Roman"/>
          <w:sz w:val="24"/>
          <w:szCs w:val="24"/>
        </w:rPr>
        <w:t>трех</w:t>
      </w:r>
      <w:r w:rsidRPr="004842A2">
        <w:rPr>
          <w:rFonts w:ascii="Times New Roman" w:hAnsi="Times New Roman" w:cs="Times New Roman"/>
          <w:sz w:val="24"/>
          <w:szCs w:val="24"/>
        </w:rPr>
        <w:t xml:space="preserve"> частей, которые различаются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и количеству заданий, уровню сложности.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>Часть 1 содержит задания с выбором ответа, часть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51486E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1486E"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 w:rsidR="0051486E">
        <w:rPr>
          <w:rFonts w:ascii="Times New Roman" w:hAnsi="Times New Roman" w:cs="Times New Roman"/>
          <w:sz w:val="24"/>
          <w:szCs w:val="24"/>
        </w:rPr>
        <w:t xml:space="preserve">опущенными буквами и знаками препинания, которые требуется восстановить, часть 3 содержит </w:t>
      </w:r>
      <w:r w:rsidRPr="004842A2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поискового характера с частично</w:t>
      </w:r>
      <w:r w:rsidRPr="004842A2">
        <w:rPr>
          <w:rFonts w:ascii="Times New Roman" w:hAnsi="Times New Roman" w:cs="Times New Roman"/>
          <w:sz w:val="24"/>
          <w:szCs w:val="24"/>
        </w:rPr>
        <w:t xml:space="preserve"> развернутым ответом.</w:t>
      </w:r>
    </w:p>
    <w:p w:rsid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>К каждому из заданий с выбором ответа части 1 работы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4 варианта ответа, из которых только один правильный.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выполненным верно, если ученик выбрал (отметил) номер 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ответа. Задание считается невыполненным в следующих случаях: а)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номер неправильного ответа; б) указаны номера двух или более ответов,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 xml:space="preserve">если среди них указан и номер правильного ответа; </w:t>
      </w:r>
      <w:proofErr w:type="gramStart"/>
      <w:r w:rsidRPr="004842A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4842A2">
        <w:rPr>
          <w:rFonts w:ascii="Times New Roman" w:hAnsi="Times New Roman" w:cs="Times New Roman"/>
          <w:sz w:val="24"/>
          <w:szCs w:val="24"/>
        </w:rPr>
        <w:t>номер ответа не указан.</w:t>
      </w:r>
    </w:p>
    <w:p w:rsidR="0051486E" w:rsidRPr="004842A2" w:rsidRDefault="0051486E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части учащийся самостоятельно делает выбор ответа и заполняет пропуски.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 xml:space="preserve">В заданиях </w:t>
      </w:r>
      <w:r>
        <w:rPr>
          <w:rFonts w:ascii="Times New Roman" w:hAnsi="Times New Roman" w:cs="Times New Roman"/>
          <w:sz w:val="24"/>
          <w:szCs w:val="24"/>
        </w:rPr>
        <w:t xml:space="preserve">поискового характера </w:t>
      </w:r>
      <w:r w:rsidRPr="004842A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частично развернутым</w:t>
      </w:r>
      <w:r w:rsidRPr="004842A2">
        <w:rPr>
          <w:rFonts w:ascii="Times New Roman" w:hAnsi="Times New Roman" w:cs="Times New Roman"/>
          <w:sz w:val="24"/>
          <w:szCs w:val="24"/>
        </w:rPr>
        <w:t xml:space="preserve"> ответом </w:t>
      </w:r>
      <w:r w:rsidR="0051486E">
        <w:rPr>
          <w:rFonts w:ascii="Times New Roman" w:hAnsi="Times New Roman" w:cs="Times New Roman"/>
          <w:sz w:val="24"/>
          <w:szCs w:val="24"/>
        </w:rPr>
        <w:t xml:space="preserve">в 3 части </w:t>
      </w:r>
      <w:r w:rsidRPr="004842A2">
        <w:rPr>
          <w:rFonts w:ascii="Times New Roman" w:hAnsi="Times New Roman" w:cs="Times New Roman"/>
          <w:sz w:val="24"/>
          <w:szCs w:val="24"/>
        </w:rPr>
        <w:t>ответ дается словами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2A2" w:rsidRPr="004842A2" w:rsidRDefault="004842A2" w:rsidP="00484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A2">
        <w:rPr>
          <w:rFonts w:ascii="Times New Roman" w:hAnsi="Times New Roman" w:cs="Times New Roman"/>
          <w:sz w:val="24"/>
          <w:szCs w:val="24"/>
        </w:rPr>
        <w:t xml:space="preserve">Ответы на задания в части </w:t>
      </w:r>
      <w:r w:rsidR="0051486E">
        <w:rPr>
          <w:rFonts w:ascii="Times New Roman" w:hAnsi="Times New Roman" w:cs="Times New Roman"/>
          <w:sz w:val="24"/>
          <w:szCs w:val="24"/>
        </w:rPr>
        <w:t>3</w:t>
      </w:r>
      <w:r w:rsidRPr="004842A2">
        <w:rPr>
          <w:rFonts w:ascii="Times New Roman" w:hAnsi="Times New Roman" w:cs="Times New Roman"/>
          <w:sz w:val="24"/>
          <w:szCs w:val="24"/>
        </w:rPr>
        <w:t xml:space="preserve"> работы записываются испытуемым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самостоятельно в развернутой форме. Проверка их выполнения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2A2">
        <w:rPr>
          <w:rFonts w:ascii="Times New Roman" w:hAnsi="Times New Roman" w:cs="Times New Roman"/>
          <w:sz w:val="24"/>
          <w:szCs w:val="24"/>
        </w:rPr>
        <w:t>на основе специально разработанной системы критериев.</w:t>
      </w:r>
    </w:p>
    <w:p w:rsidR="00BD3A44" w:rsidRDefault="00BD3A44" w:rsidP="0048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84317" w:rsidRPr="00984317" w:rsidRDefault="00984317" w:rsidP="0048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84317">
        <w:rPr>
          <w:rFonts w:ascii="Times New Roman" w:hAnsi="Times New Roman" w:cs="Times New Roman"/>
          <w:b/>
          <w:iCs/>
          <w:sz w:val="24"/>
          <w:szCs w:val="24"/>
        </w:rPr>
        <w:t xml:space="preserve">4. Продолжительность итоговой работы </w:t>
      </w:r>
    </w:p>
    <w:p w:rsidR="00984317" w:rsidRDefault="00984317" w:rsidP="0048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выполнение работы отводится 60 минут.</w:t>
      </w:r>
    </w:p>
    <w:p w:rsidR="00984317" w:rsidRPr="00984317" w:rsidRDefault="00984317" w:rsidP="00484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F14D2" w:rsidRPr="009F14D2" w:rsidRDefault="00984317" w:rsidP="009F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F1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14D2" w:rsidRPr="009F14D2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итоговой работы</w:t>
      </w:r>
      <w:r w:rsidR="009F1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D2" w:rsidRPr="009F14D2">
        <w:rPr>
          <w:rFonts w:ascii="Times New Roman" w:hAnsi="Times New Roman" w:cs="Times New Roman"/>
          <w:b/>
          <w:sz w:val="24"/>
          <w:szCs w:val="24"/>
        </w:rPr>
        <w:t>в целом</w:t>
      </w:r>
    </w:p>
    <w:p w:rsidR="009F14D2" w:rsidRPr="009F14D2" w:rsidRDefault="009F14D2" w:rsidP="009F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D2">
        <w:rPr>
          <w:rFonts w:ascii="Times New Roman" w:hAnsi="Times New Roman" w:cs="Times New Roman"/>
          <w:sz w:val="24"/>
          <w:szCs w:val="24"/>
        </w:rPr>
        <w:t xml:space="preserve">Правильно выполненная работа оценивается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0FC1">
        <w:rPr>
          <w:rFonts w:ascii="Times New Roman" w:hAnsi="Times New Roman" w:cs="Times New Roman"/>
          <w:sz w:val="24"/>
          <w:szCs w:val="24"/>
        </w:rPr>
        <w:t>3</w:t>
      </w:r>
      <w:r w:rsidRPr="009F14D2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9F14D2" w:rsidRPr="009F14D2" w:rsidRDefault="009F14D2" w:rsidP="009F1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D2">
        <w:rPr>
          <w:rFonts w:ascii="Times New Roman" w:hAnsi="Times New Roman" w:cs="Times New Roman"/>
          <w:sz w:val="24"/>
          <w:szCs w:val="24"/>
        </w:rPr>
        <w:t>Каждое правильно выполненное задание части 1</w:t>
      </w:r>
      <w:r>
        <w:rPr>
          <w:rFonts w:ascii="Times New Roman" w:hAnsi="Times New Roman" w:cs="Times New Roman"/>
          <w:sz w:val="24"/>
          <w:szCs w:val="24"/>
        </w:rPr>
        <w:t xml:space="preserve"> и 3</w:t>
      </w:r>
      <w:r w:rsidRPr="009F14D2">
        <w:rPr>
          <w:rFonts w:ascii="Times New Roman" w:hAnsi="Times New Roman" w:cs="Times New Roman"/>
          <w:sz w:val="24"/>
          <w:szCs w:val="24"/>
        </w:rPr>
        <w:t xml:space="preserve"> оценивается 1 баллом.</w:t>
      </w:r>
    </w:p>
    <w:p w:rsidR="00984317" w:rsidRDefault="009F14D2" w:rsidP="00B34A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F14D2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14D2">
        <w:rPr>
          <w:rFonts w:ascii="Times New Roman" w:hAnsi="Times New Roman" w:cs="Times New Roman"/>
          <w:sz w:val="24"/>
          <w:szCs w:val="24"/>
        </w:rPr>
        <w:t xml:space="preserve"> части 2 оцениваются по критериям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4D2">
        <w:rPr>
          <w:rFonts w:ascii="Times New Roman" w:hAnsi="Times New Roman" w:cs="Times New Roman"/>
          <w:sz w:val="24"/>
          <w:szCs w:val="24"/>
        </w:rPr>
        <w:t>правильности ответа</w:t>
      </w:r>
      <w:r>
        <w:rPr>
          <w:rFonts w:ascii="Times New Roman" w:hAnsi="Times New Roman" w:cs="Times New Roman"/>
          <w:sz w:val="24"/>
          <w:szCs w:val="24"/>
        </w:rPr>
        <w:t xml:space="preserve"> с 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ксимально возможным баллом - 5</w:t>
      </w:r>
      <w:r w:rsidRPr="009F1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FC1" w:rsidRDefault="00984317" w:rsidP="00F9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317">
        <w:rPr>
          <w:rFonts w:ascii="Times New Roman" w:hAnsi="Times New Roman" w:cs="Times New Roman"/>
          <w:b/>
          <w:sz w:val="24"/>
          <w:szCs w:val="24"/>
        </w:rPr>
        <w:t>6.Дополнительные материалы и оборудование.</w:t>
      </w:r>
      <w:r w:rsidR="00950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A38" w:rsidRPr="00950FC1" w:rsidRDefault="00950FC1" w:rsidP="00F9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FC1">
        <w:rPr>
          <w:rFonts w:ascii="Times New Roman" w:hAnsi="Times New Roman" w:cs="Times New Roman"/>
          <w:sz w:val="24"/>
          <w:szCs w:val="24"/>
        </w:rPr>
        <w:t>Не предусмотрено</w:t>
      </w:r>
      <w:r w:rsidR="00B34A38" w:rsidRPr="00950FC1">
        <w:rPr>
          <w:rFonts w:ascii="Times New Roman" w:hAnsi="Times New Roman" w:cs="Times New Roman"/>
          <w:sz w:val="24"/>
          <w:szCs w:val="24"/>
        </w:rPr>
        <w:br w:type="page"/>
      </w:r>
    </w:p>
    <w:p w:rsidR="009F14D2" w:rsidRPr="009F14D2" w:rsidRDefault="009F14D2" w:rsidP="009F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2">
        <w:rPr>
          <w:rFonts w:ascii="Times New Roman" w:hAnsi="Times New Roman" w:cs="Times New Roman"/>
          <w:b/>
          <w:sz w:val="24"/>
          <w:szCs w:val="24"/>
        </w:rPr>
        <w:lastRenderedPageBreak/>
        <w:t>Обобщенный план варианта</w:t>
      </w:r>
    </w:p>
    <w:p w:rsidR="009F14D2" w:rsidRPr="009F14D2" w:rsidRDefault="009F14D2" w:rsidP="009F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2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9F14D2" w:rsidRPr="009F14D2" w:rsidRDefault="009F14D2" w:rsidP="009F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2">
        <w:rPr>
          <w:rFonts w:ascii="Times New Roman" w:hAnsi="Times New Roman" w:cs="Times New Roman"/>
          <w:b/>
          <w:sz w:val="24"/>
          <w:szCs w:val="24"/>
        </w:rPr>
        <w:t>для проведения итоговой работы</w:t>
      </w:r>
    </w:p>
    <w:p w:rsidR="009F14D2" w:rsidRPr="009F14D2" w:rsidRDefault="009F14D2" w:rsidP="009F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9F14D2" w:rsidRPr="009F14D2" w:rsidRDefault="009F14D2" w:rsidP="009F1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2">
        <w:rPr>
          <w:rFonts w:ascii="Times New Roman" w:hAnsi="Times New Roman" w:cs="Times New Roman"/>
          <w:b/>
          <w:sz w:val="24"/>
          <w:szCs w:val="24"/>
        </w:rPr>
        <w:t>(5 класс)</w:t>
      </w:r>
    </w:p>
    <w:tbl>
      <w:tblPr>
        <w:tblStyle w:val="a4"/>
        <w:tblW w:w="9702" w:type="dxa"/>
        <w:tblLayout w:type="fixed"/>
        <w:tblLook w:val="04A0" w:firstRow="1" w:lastRow="0" w:firstColumn="1" w:lastColumn="0" w:noHBand="0" w:noVBand="1"/>
      </w:tblPr>
      <w:tblGrid>
        <w:gridCol w:w="494"/>
        <w:gridCol w:w="3016"/>
        <w:gridCol w:w="1134"/>
        <w:gridCol w:w="1396"/>
        <w:gridCol w:w="1394"/>
        <w:gridCol w:w="1134"/>
        <w:gridCol w:w="1134"/>
      </w:tblGrid>
      <w:tr w:rsidR="00984317" w:rsidRPr="009F14D2" w:rsidTr="00984317">
        <w:tc>
          <w:tcPr>
            <w:tcW w:w="494" w:type="dxa"/>
          </w:tcPr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6" w:type="dxa"/>
          </w:tcPr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</w:t>
            </w:r>
          </w:p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элементов содержания (см. код-р ГИА)</w:t>
            </w:r>
          </w:p>
        </w:tc>
        <w:tc>
          <w:tcPr>
            <w:tcW w:w="1396" w:type="dxa"/>
          </w:tcPr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проверяемых умений (см. код-р ГИА)</w:t>
            </w:r>
          </w:p>
        </w:tc>
        <w:tc>
          <w:tcPr>
            <w:tcW w:w="1394" w:type="dxa"/>
          </w:tcPr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317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время выполнения задания (мин.)</w:t>
            </w:r>
          </w:p>
        </w:tc>
      </w:tr>
      <w:tr w:rsidR="00984317" w:rsidRPr="009F14D2" w:rsidTr="00984317">
        <w:tc>
          <w:tcPr>
            <w:tcW w:w="9702" w:type="dxa"/>
            <w:gridSpan w:val="7"/>
          </w:tcPr>
          <w:p w:rsidR="00984317" w:rsidRPr="00984317" w:rsidRDefault="00984317" w:rsidP="00984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984317" w:rsidRPr="009F14D2" w:rsidTr="00984317">
        <w:tc>
          <w:tcPr>
            <w:tcW w:w="494" w:type="dxa"/>
          </w:tcPr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984317" w:rsidRPr="009F14D2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4D2">
              <w:rPr>
                <w:rFonts w:ascii="Times New Roman" w:hAnsi="Times New Roman" w:cs="Times New Roman"/>
                <w:sz w:val="24"/>
                <w:szCs w:val="24"/>
              </w:rPr>
              <w:t>Фонетика. Звуки и буквы</w:t>
            </w:r>
          </w:p>
        </w:tc>
        <w:tc>
          <w:tcPr>
            <w:tcW w:w="1134" w:type="dxa"/>
          </w:tcPr>
          <w:p w:rsidR="00984317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6" w:type="dxa"/>
          </w:tcPr>
          <w:p w:rsidR="00984317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нормы. Орфоэпические нормы </w:t>
            </w:r>
          </w:p>
        </w:tc>
        <w:tc>
          <w:tcPr>
            <w:tcW w:w="1134" w:type="dxa"/>
          </w:tcPr>
          <w:p w:rsidR="006F4B30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4317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F4B30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17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Морфемный анализ слова 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33095F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33095F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Морфология. Самостоятельные части речи. Служебные части речи 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Морфология. Морфологический анализ слова 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падежных и родовых окончаний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33095F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корней. Правописание словарных слов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33095F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33095F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Употребление гласных букв О/Е (Ё) после шипящих и </w:t>
            </w:r>
            <w:proofErr w:type="gramStart"/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Правописание личных окончаний глаголов 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33095F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33095F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Орфография. Употребление Ь и Ъ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33095F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33095F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6F4B30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6F4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Синтаксис. Способы передачи чужой речи 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33095F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33095F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33095F" w:rsidTr="00984317">
        <w:tc>
          <w:tcPr>
            <w:tcW w:w="494" w:type="dxa"/>
          </w:tcPr>
          <w:p w:rsidR="00984317" w:rsidRPr="0033095F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6" w:type="dxa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Знаки препинания в простом осложненном предложении. Знаки препинания в сложносочиненном предложении 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A640A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A640A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A640A2" w:rsidRPr="0033095F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33095F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33095F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317" w:rsidRPr="009F14D2" w:rsidTr="00984317">
        <w:tc>
          <w:tcPr>
            <w:tcW w:w="9702" w:type="dxa"/>
            <w:gridSpan w:val="7"/>
          </w:tcPr>
          <w:p w:rsidR="00984317" w:rsidRPr="0033095F" w:rsidRDefault="00984317" w:rsidP="00330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317" w:rsidRPr="009F14D2" w:rsidTr="00984317">
        <w:tc>
          <w:tcPr>
            <w:tcW w:w="4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6" w:type="dxa"/>
          </w:tcPr>
          <w:p w:rsidR="00984317" w:rsidRPr="00432BD7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sz w:val="24"/>
                <w:szCs w:val="24"/>
              </w:rPr>
              <w:t>Списывание текста. Орфографический анализ. Пунктуационный анализ</w:t>
            </w:r>
          </w:p>
        </w:tc>
        <w:tc>
          <w:tcPr>
            <w:tcW w:w="1134" w:type="dxa"/>
          </w:tcPr>
          <w:p w:rsidR="00C94FCC" w:rsidRPr="00934CD6" w:rsidRDefault="00C94FCC" w:rsidP="00C94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6.1, </w:t>
            </w: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  <w:p w:rsidR="00C94FCC" w:rsidRPr="00934CD6" w:rsidRDefault="00C94FCC" w:rsidP="00C94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  <w:r w:rsidRPr="00934CD6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  <w:p w:rsidR="00A640A2" w:rsidRPr="009F14D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9F14D2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21660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4317" w:rsidRPr="009F14D2" w:rsidTr="00984317">
        <w:tc>
          <w:tcPr>
            <w:tcW w:w="9702" w:type="dxa"/>
            <w:gridSpan w:val="7"/>
          </w:tcPr>
          <w:p w:rsidR="00984317" w:rsidRPr="00432BD7" w:rsidRDefault="00984317" w:rsidP="00432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</w:tc>
      </w:tr>
      <w:tr w:rsidR="00984317" w:rsidRPr="009F14D2" w:rsidTr="00984317">
        <w:tc>
          <w:tcPr>
            <w:tcW w:w="4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</w:tcPr>
          <w:p w:rsidR="00984317" w:rsidRPr="00432BD7" w:rsidRDefault="00984317" w:rsidP="00330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sz w:val="24"/>
                <w:szCs w:val="24"/>
              </w:rPr>
              <w:t>Речь. Анализ текста</w:t>
            </w:r>
          </w:p>
        </w:tc>
        <w:tc>
          <w:tcPr>
            <w:tcW w:w="1134" w:type="dxa"/>
          </w:tcPr>
          <w:p w:rsidR="00984317" w:rsidRPr="009F14D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396" w:type="dxa"/>
          </w:tcPr>
          <w:p w:rsidR="00984317" w:rsidRPr="009F14D2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94" w:type="dxa"/>
          </w:tcPr>
          <w:p w:rsidR="00984317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984317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84317" w:rsidRPr="009F14D2" w:rsidTr="00984317">
        <w:tc>
          <w:tcPr>
            <w:tcW w:w="4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6" w:type="dxa"/>
          </w:tcPr>
          <w:p w:rsidR="00984317" w:rsidRPr="00432BD7" w:rsidRDefault="00984317" w:rsidP="00432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9F14D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06F0D" w:rsidRPr="009F14D2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84317" w:rsidRPr="009F14D2" w:rsidTr="00984317">
        <w:tc>
          <w:tcPr>
            <w:tcW w:w="4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6" w:type="dxa"/>
          </w:tcPr>
          <w:p w:rsidR="00984317" w:rsidRPr="00432BD7" w:rsidRDefault="00984317" w:rsidP="00432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sz w:val="24"/>
                <w:szCs w:val="24"/>
              </w:rPr>
              <w:t>Речь. Стили и функционально-смысловые типы речи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9F14D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9F14D2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84317" w:rsidRPr="009F14D2" w:rsidTr="00984317">
        <w:tc>
          <w:tcPr>
            <w:tcW w:w="4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6" w:type="dxa"/>
          </w:tcPr>
          <w:p w:rsidR="00984317" w:rsidRPr="00432BD7" w:rsidRDefault="00984317" w:rsidP="00432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sz w:val="24"/>
                <w:szCs w:val="24"/>
              </w:rPr>
              <w:t>Лексика. Лексическое значение слова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9F14D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9F14D2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84317" w:rsidRPr="009F14D2" w:rsidTr="00984317">
        <w:tc>
          <w:tcPr>
            <w:tcW w:w="4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6" w:type="dxa"/>
          </w:tcPr>
          <w:p w:rsidR="00984317" w:rsidRPr="00432BD7" w:rsidRDefault="00984317" w:rsidP="00432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sz w:val="24"/>
                <w:szCs w:val="24"/>
              </w:rPr>
              <w:t>Лексика. Синонимы. Антонимы. Омонимы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9F14D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9F14D2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84317" w:rsidRPr="009F14D2" w:rsidTr="00984317">
        <w:tc>
          <w:tcPr>
            <w:tcW w:w="4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6" w:type="dxa"/>
          </w:tcPr>
          <w:p w:rsidR="00984317" w:rsidRPr="00432BD7" w:rsidRDefault="00984317" w:rsidP="00432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7">
              <w:rPr>
                <w:rFonts w:ascii="Times New Roman" w:hAnsi="Times New Roman" w:cs="Times New Roman"/>
                <w:sz w:val="24"/>
                <w:szCs w:val="24"/>
              </w:rPr>
              <w:t>Синтаксис.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A2" w:rsidRPr="009F14D2" w:rsidRDefault="00A640A2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96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0D" w:rsidRPr="009F14D2" w:rsidRDefault="00006F0D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4317" w:rsidRDefault="00984317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30" w:rsidRPr="009F14D2" w:rsidRDefault="006F4B30" w:rsidP="009F1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9F14D2" w:rsidRDefault="009F14D2" w:rsidP="0043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4D2" w:rsidSect="00CA3233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A2"/>
    <w:rsid w:val="00006F0D"/>
    <w:rsid w:val="00010694"/>
    <w:rsid w:val="00062344"/>
    <w:rsid w:val="00216607"/>
    <w:rsid w:val="002317E5"/>
    <w:rsid w:val="0033095F"/>
    <w:rsid w:val="003762C2"/>
    <w:rsid w:val="003E58ED"/>
    <w:rsid w:val="00432BD7"/>
    <w:rsid w:val="004842A2"/>
    <w:rsid w:val="0051486E"/>
    <w:rsid w:val="006F4B30"/>
    <w:rsid w:val="00950FC1"/>
    <w:rsid w:val="00984317"/>
    <w:rsid w:val="009F14D2"/>
    <w:rsid w:val="00A640A2"/>
    <w:rsid w:val="00B34A38"/>
    <w:rsid w:val="00BD3A44"/>
    <w:rsid w:val="00C8718A"/>
    <w:rsid w:val="00C94FCC"/>
    <w:rsid w:val="00CA3233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A2"/>
    <w:pPr>
      <w:ind w:left="720"/>
      <w:contextualSpacing/>
    </w:pPr>
  </w:style>
  <w:style w:type="table" w:styleId="a4">
    <w:name w:val="Table Grid"/>
    <w:basedOn w:val="a1"/>
    <w:uiPriority w:val="59"/>
    <w:rsid w:val="003E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A2"/>
    <w:pPr>
      <w:ind w:left="720"/>
      <w:contextualSpacing/>
    </w:pPr>
  </w:style>
  <w:style w:type="table" w:styleId="a4">
    <w:name w:val="Table Grid"/>
    <w:basedOn w:val="a1"/>
    <w:uiPriority w:val="59"/>
    <w:rsid w:val="003E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F0C2-D19C-4620-BADA-189B31AE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11</cp:revision>
  <cp:lastPrinted>2016-08-30T11:40:00Z</cp:lastPrinted>
  <dcterms:created xsi:type="dcterms:W3CDTF">2016-08-19T08:22:00Z</dcterms:created>
  <dcterms:modified xsi:type="dcterms:W3CDTF">2016-08-30T11:40:00Z</dcterms:modified>
</cp:coreProperties>
</file>